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B62" w:rsidRDefault="00752B62"/>
    <w:p w:rsidR="00FA1C7B" w:rsidRDefault="002C3A2B" w:rsidP="002C3A2B">
      <w:pPr>
        <w:jc w:val="center"/>
        <w:rPr>
          <w:rFonts w:ascii="Times New Roman" w:hAnsi="Times New Roman" w:cs="Times New Roman"/>
          <w:sz w:val="28"/>
          <w:szCs w:val="28"/>
        </w:rPr>
      </w:pPr>
      <w:r w:rsidRPr="002C3A2B">
        <w:rPr>
          <w:rFonts w:cs="Times New Roman"/>
          <w:b/>
          <w:sz w:val="28"/>
          <w:szCs w:val="28"/>
        </w:rPr>
        <w:t>TYTUŁ</w:t>
      </w:r>
      <w:r w:rsidR="00FA1C7B" w:rsidRPr="002C3A2B">
        <w:rPr>
          <w:rFonts w:cs="Times New Roman"/>
          <w:b/>
          <w:sz w:val="28"/>
          <w:szCs w:val="28"/>
        </w:rPr>
        <w:t xml:space="preserve"> </w:t>
      </w:r>
      <w:r w:rsidR="00FA1C7B" w:rsidRPr="002C3A2B">
        <w:rPr>
          <w:rFonts w:cs="Times New Roman"/>
          <w:sz w:val="28"/>
          <w:szCs w:val="28"/>
        </w:rPr>
        <w:t>(</w:t>
      </w:r>
      <w:r w:rsidRPr="002C3A2B">
        <w:rPr>
          <w:rFonts w:cs="Times New Roman"/>
          <w:sz w:val="28"/>
          <w:szCs w:val="28"/>
        </w:rPr>
        <w:t>Calibri</w:t>
      </w:r>
      <w:r w:rsidR="00AA645C" w:rsidRPr="002C3A2B">
        <w:rPr>
          <w:rFonts w:cs="Times New Roman"/>
          <w:sz w:val="28"/>
          <w:szCs w:val="28"/>
        </w:rPr>
        <w:t>, 1</w:t>
      </w:r>
      <w:r w:rsidRPr="002C3A2B">
        <w:rPr>
          <w:rFonts w:cs="Times New Roman"/>
          <w:sz w:val="28"/>
          <w:szCs w:val="28"/>
        </w:rPr>
        <w:t>4</w:t>
      </w:r>
      <w:r w:rsidR="00AA645C" w:rsidRPr="002C3A2B">
        <w:rPr>
          <w:rFonts w:cs="Times New Roman"/>
          <w:sz w:val="28"/>
          <w:szCs w:val="28"/>
        </w:rPr>
        <w:t xml:space="preserve"> pkt, </w:t>
      </w:r>
      <w:proofErr w:type="spellStart"/>
      <w:r w:rsidR="00AA645C" w:rsidRPr="002C3A2B">
        <w:rPr>
          <w:rFonts w:cs="Times New Roman"/>
          <w:sz w:val="28"/>
          <w:szCs w:val="28"/>
        </w:rPr>
        <w:t>B</w:t>
      </w:r>
      <w:r w:rsidR="00FA1C7B" w:rsidRPr="002C3A2B">
        <w:rPr>
          <w:rFonts w:cs="Times New Roman"/>
          <w:sz w:val="28"/>
          <w:szCs w:val="28"/>
        </w:rPr>
        <w:t>old</w:t>
      </w:r>
      <w:proofErr w:type="spellEnd"/>
      <w:r w:rsidR="00FA1C7B" w:rsidRPr="002C3A2B">
        <w:rPr>
          <w:rFonts w:cs="Times New Roman"/>
          <w:sz w:val="28"/>
          <w:szCs w:val="28"/>
        </w:rPr>
        <w:t>)</w:t>
      </w:r>
    </w:p>
    <w:p w:rsidR="002C3A2B" w:rsidRPr="002C3A2B" w:rsidRDefault="002C3A2B" w:rsidP="002C3A2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A1C7B" w:rsidRPr="002C3A2B" w:rsidRDefault="00AA645C" w:rsidP="000A04B7">
      <w:pPr>
        <w:spacing w:after="200" w:line="240" w:lineRule="auto"/>
        <w:jc w:val="center"/>
        <w:rPr>
          <w:rFonts w:cs="Times New Roman"/>
          <w:sz w:val="24"/>
          <w:szCs w:val="20"/>
        </w:rPr>
      </w:pPr>
      <w:r w:rsidRPr="002C3A2B">
        <w:rPr>
          <w:rFonts w:cs="Times New Roman"/>
          <w:b/>
          <w:sz w:val="24"/>
          <w:szCs w:val="20"/>
        </w:rPr>
        <w:t>Imię Nazwisko</w:t>
      </w:r>
      <w:r w:rsidRPr="002C3A2B">
        <w:rPr>
          <w:rFonts w:cs="Times New Roman"/>
          <w:b/>
          <w:sz w:val="24"/>
          <w:szCs w:val="20"/>
          <w:vertAlign w:val="superscript"/>
        </w:rPr>
        <w:t>1</w:t>
      </w:r>
      <w:r w:rsidRPr="002C3A2B">
        <w:rPr>
          <w:rFonts w:cs="Times New Roman"/>
          <w:b/>
          <w:sz w:val="24"/>
          <w:szCs w:val="20"/>
        </w:rPr>
        <w:t>, Imię Nazwisko</w:t>
      </w:r>
      <w:r w:rsidRPr="002C3A2B">
        <w:rPr>
          <w:rFonts w:cs="Times New Roman"/>
          <w:b/>
          <w:sz w:val="24"/>
          <w:szCs w:val="20"/>
          <w:vertAlign w:val="superscript"/>
        </w:rPr>
        <w:t>2</w:t>
      </w:r>
      <w:r w:rsidR="00452A16" w:rsidRPr="002C3A2B">
        <w:rPr>
          <w:rFonts w:ascii="Times New Roman" w:hAnsi="Times New Roman" w:cs="Times New Roman"/>
          <w:sz w:val="24"/>
          <w:szCs w:val="20"/>
        </w:rPr>
        <w:t xml:space="preserve"> </w:t>
      </w:r>
      <w:r w:rsidR="00452A16" w:rsidRPr="002C3A2B">
        <w:rPr>
          <w:rFonts w:cs="Times New Roman"/>
          <w:sz w:val="24"/>
          <w:szCs w:val="20"/>
        </w:rPr>
        <w:t>(</w:t>
      </w:r>
      <w:r w:rsidR="002C3A2B" w:rsidRPr="002C3A2B">
        <w:rPr>
          <w:rFonts w:cs="Times New Roman"/>
          <w:sz w:val="24"/>
          <w:szCs w:val="20"/>
        </w:rPr>
        <w:t>Calibri, 12</w:t>
      </w:r>
      <w:r w:rsidRPr="002C3A2B">
        <w:rPr>
          <w:rFonts w:cs="Times New Roman"/>
          <w:sz w:val="24"/>
          <w:szCs w:val="20"/>
        </w:rPr>
        <w:t xml:space="preserve"> pkt, </w:t>
      </w:r>
      <w:proofErr w:type="spellStart"/>
      <w:r w:rsidRPr="002C3A2B">
        <w:rPr>
          <w:rFonts w:cs="Times New Roman"/>
          <w:sz w:val="24"/>
          <w:szCs w:val="20"/>
        </w:rPr>
        <w:t>Bold</w:t>
      </w:r>
      <w:proofErr w:type="spellEnd"/>
      <w:r w:rsidRPr="002C3A2B">
        <w:rPr>
          <w:rFonts w:cs="Times New Roman"/>
          <w:sz w:val="24"/>
          <w:szCs w:val="20"/>
        </w:rPr>
        <w:t>, odstęp po 10</w:t>
      </w:r>
      <w:r w:rsidR="000A04B7" w:rsidRPr="002C3A2B">
        <w:rPr>
          <w:rFonts w:cs="Times New Roman"/>
          <w:sz w:val="24"/>
          <w:szCs w:val="20"/>
        </w:rPr>
        <w:t xml:space="preserve"> pkt</w:t>
      </w:r>
      <w:r w:rsidRPr="002C3A2B">
        <w:rPr>
          <w:rFonts w:cs="Times New Roman"/>
          <w:sz w:val="24"/>
          <w:szCs w:val="20"/>
        </w:rPr>
        <w:t>)</w:t>
      </w:r>
    </w:p>
    <w:p w:rsidR="00AA645C" w:rsidRPr="002C3A2B" w:rsidRDefault="00AA645C" w:rsidP="00AA645C">
      <w:pPr>
        <w:spacing w:after="0" w:line="240" w:lineRule="auto"/>
        <w:jc w:val="center"/>
        <w:rPr>
          <w:rFonts w:cs="Times New Roman"/>
          <w:i/>
        </w:rPr>
      </w:pPr>
      <w:r w:rsidRPr="00AA645C">
        <w:rPr>
          <w:rFonts w:ascii="Times New Roman" w:hAnsi="Times New Roman" w:cs="Times New Roman"/>
          <w:i/>
          <w:vertAlign w:val="superscript"/>
        </w:rPr>
        <w:t>1</w:t>
      </w:r>
      <w:r w:rsidRPr="00AA645C">
        <w:rPr>
          <w:rFonts w:ascii="Times New Roman" w:hAnsi="Times New Roman" w:cs="Times New Roman"/>
        </w:rPr>
        <w:t xml:space="preserve"> </w:t>
      </w:r>
      <w:r w:rsidRPr="002C3A2B">
        <w:rPr>
          <w:rFonts w:cs="Times New Roman"/>
          <w:i/>
        </w:rPr>
        <w:t xml:space="preserve">Nazwa przedsiębiorstwa / jednostki naukowej, </w:t>
      </w:r>
    </w:p>
    <w:p w:rsidR="00AA645C" w:rsidRPr="002C3A2B" w:rsidRDefault="00AA645C" w:rsidP="00AA645C">
      <w:pPr>
        <w:spacing w:after="0" w:line="240" w:lineRule="auto"/>
        <w:jc w:val="center"/>
        <w:rPr>
          <w:rFonts w:cs="Times New Roman"/>
          <w:i/>
        </w:rPr>
      </w:pPr>
      <w:r w:rsidRPr="002C3A2B">
        <w:rPr>
          <w:rFonts w:cs="Times New Roman"/>
          <w:i/>
          <w:vertAlign w:val="superscript"/>
        </w:rPr>
        <w:t>2</w:t>
      </w:r>
      <w:r w:rsidRPr="002C3A2B">
        <w:rPr>
          <w:rFonts w:cs="Times New Roman"/>
          <w:i/>
        </w:rPr>
        <w:t xml:space="preserve"> Nazwa przeds</w:t>
      </w:r>
      <w:r w:rsidR="002C3A2B">
        <w:rPr>
          <w:rFonts w:cs="Times New Roman"/>
          <w:i/>
        </w:rPr>
        <w:t>iębiorstwa / jednostki naukowej</w:t>
      </w:r>
      <w:r w:rsidRPr="002C3A2B">
        <w:rPr>
          <w:rFonts w:cs="Times New Roman"/>
          <w:i/>
        </w:rPr>
        <w:t xml:space="preserve"> </w:t>
      </w:r>
      <w:r w:rsidR="00452A16" w:rsidRPr="002C3A2B">
        <w:rPr>
          <w:rFonts w:cs="Times New Roman"/>
          <w:i/>
        </w:rPr>
        <w:t>(</w:t>
      </w:r>
      <w:r w:rsidR="002C3A2B">
        <w:rPr>
          <w:rFonts w:cs="Times New Roman"/>
          <w:i/>
        </w:rPr>
        <w:t>Calibri</w:t>
      </w:r>
      <w:r w:rsidR="00452A16" w:rsidRPr="002C3A2B">
        <w:rPr>
          <w:rFonts w:cs="Times New Roman"/>
          <w:i/>
        </w:rPr>
        <w:t xml:space="preserve">, </w:t>
      </w:r>
      <w:r w:rsidR="002C3A2B">
        <w:rPr>
          <w:rFonts w:cs="Times New Roman"/>
          <w:i/>
        </w:rPr>
        <w:t>11</w:t>
      </w:r>
      <w:r w:rsidRPr="002C3A2B">
        <w:rPr>
          <w:rFonts w:cs="Times New Roman"/>
          <w:i/>
        </w:rPr>
        <w:t xml:space="preserve"> pkt, </w:t>
      </w:r>
      <w:proofErr w:type="spellStart"/>
      <w:r w:rsidRPr="002C3A2B">
        <w:rPr>
          <w:rFonts w:cs="Times New Roman"/>
          <w:i/>
        </w:rPr>
        <w:t>Italic</w:t>
      </w:r>
      <w:proofErr w:type="spellEnd"/>
      <w:r w:rsidRPr="002C3A2B">
        <w:rPr>
          <w:rFonts w:cs="Times New Roman"/>
          <w:i/>
        </w:rPr>
        <w:t xml:space="preserve">) </w:t>
      </w:r>
    </w:p>
    <w:p w:rsidR="00AA645C" w:rsidRPr="002C3A2B" w:rsidRDefault="002C3A2B" w:rsidP="002C3A2B">
      <w:pPr>
        <w:tabs>
          <w:tab w:val="left" w:pos="5000"/>
        </w:tabs>
        <w:spacing w:after="0" w:line="240" w:lineRule="auto"/>
        <w:rPr>
          <w:rFonts w:cs="Times New Roman"/>
          <w:i/>
        </w:rPr>
      </w:pPr>
      <w:r w:rsidRPr="002C3A2B">
        <w:rPr>
          <w:rFonts w:cs="Times New Roman"/>
          <w:i/>
        </w:rPr>
        <w:tab/>
      </w:r>
    </w:p>
    <w:p w:rsidR="00AA645C" w:rsidRPr="002C3A2B" w:rsidRDefault="00AA645C" w:rsidP="00AA6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A2B" w:rsidRPr="00F94E9C" w:rsidRDefault="002C3A2B" w:rsidP="002C3A2B">
      <w:pPr>
        <w:spacing w:after="20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F94E9C">
        <w:rPr>
          <w:rFonts w:eastAsia="Times New Roman" w:cs="Times New Roman"/>
          <w:b/>
          <w:sz w:val="24"/>
          <w:szCs w:val="24"/>
          <w:lang w:eastAsia="pl-PL"/>
        </w:rPr>
        <w:t xml:space="preserve">Wprowadzenie </w:t>
      </w:r>
    </w:p>
    <w:p w:rsidR="002C3A2B" w:rsidRDefault="002C3A2B" w:rsidP="002C3A2B">
      <w:pPr>
        <w:spacing w:after="0" w:line="240" w:lineRule="auto"/>
        <w:ind w:firstLine="425"/>
        <w:jc w:val="both"/>
      </w:pPr>
      <w:r>
        <w:t>Treść</w:t>
      </w:r>
      <w:r>
        <w:t xml:space="preserve"> – czcionka </w:t>
      </w:r>
      <w:r>
        <w:t>Calibri</w:t>
      </w:r>
      <w:r>
        <w:t xml:space="preserve"> </w:t>
      </w:r>
      <w:r>
        <w:t>11</w:t>
      </w:r>
      <w:r>
        <w:t xml:space="preserve"> </w:t>
      </w:r>
      <w:r>
        <w:t>pkt, interlinia wielokrotna: 1,0</w:t>
      </w:r>
      <w:r>
        <w:t xml:space="preserve">5, wyjustowanie, odstępy </w:t>
      </w:r>
      <w:r>
        <w:t>po akapicie: 8, wcięcie: pierwszy wiersz 1,25</w:t>
      </w:r>
      <w:r>
        <w:t xml:space="preserve"> cm. </w:t>
      </w:r>
    </w:p>
    <w:p w:rsidR="00AA645C" w:rsidRPr="007659FA" w:rsidRDefault="007659FA" w:rsidP="007659FA">
      <w:pPr>
        <w:tabs>
          <w:tab w:val="left" w:pos="5403"/>
        </w:tabs>
        <w:spacing w:after="0" w:line="240" w:lineRule="auto"/>
        <w:ind w:firstLine="425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</w:p>
    <w:p w:rsidR="002C3A2B" w:rsidRDefault="002C3A2B" w:rsidP="002C3A2B">
      <w:pPr>
        <w:spacing w:after="20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Część doświadczalna</w:t>
      </w:r>
    </w:p>
    <w:p w:rsidR="00176A34" w:rsidRDefault="00176A34" w:rsidP="00176A34">
      <w:pPr>
        <w:spacing w:after="0" w:line="240" w:lineRule="auto"/>
        <w:ind w:firstLine="425"/>
        <w:jc w:val="both"/>
      </w:pPr>
      <w:r>
        <w:t xml:space="preserve">Treść – czcionka Calibri 11 pkt, interlinia wielokrotna: 1,05, wyjustowanie, odstępy po akapicie: 8, wcięcie: pierwszy wiersz 1,25 cm. </w:t>
      </w:r>
    </w:p>
    <w:p w:rsidR="002C3A2B" w:rsidRDefault="00DE6C71" w:rsidP="00DE6C71">
      <w:pPr>
        <w:spacing w:after="20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111910" cy="1274798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polska-chemia-innowacj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494" cy="1278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A34" w:rsidRDefault="002C3A2B" w:rsidP="00DE6C71">
      <w:pPr>
        <w:spacing w:after="200" w:line="240" w:lineRule="auto"/>
        <w:jc w:val="center"/>
        <w:rPr>
          <w:rFonts w:cs="Times New Roman"/>
          <w:szCs w:val="20"/>
        </w:rPr>
      </w:pPr>
      <w:r w:rsidRPr="0001292F">
        <w:rPr>
          <w:rFonts w:cs="Times New Roman"/>
          <w:szCs w:val="20"/>
        </w:rPr>
        <w:t xml:space="preserve">Rys. 1. </w:t>
      </w:r>
      <w:r>
        <w:rPr>
          <w:rFonts w:cs="Times New Roman"/>
          <w:szCs w:val="20"/>
        </w:rPr>
        <w:t>Tekst czcionką Calibri 11 pkt</w:t>
      </w:r>
      <w:r w:rsidR="00DE6C71">
        <w:rPr>
          <w:rFonts w:cs="Times New Roman"/>
          <w:szCs w:val="20"/>
        </w:rPr>
        <w:t>. Wyrównanie do środka</w:t>
      </w:r>
      <w:r>
        <w:rPr>
          <w:rFonts w:cs="Times New Roman"/>
          <w:szCs w:val="20"/>
        </w:rPr>
        <w:t xml:space="preserve"> </w:t>
      </w:r>
      <w:r w:rsidR="00DE6C71">
        <w:rPr>
          <w:rFonts w:cs="Times New Roman"/>
          <w:szCs w:val="20"/>
        </w:rPr>
        <w:t>[1</w:t>
      </w:r>
      <w:r w:rsidRPr="0001292F">
        <w:rPr>
          <w:rFonts w:cs="Times New Roman"/>
          <w:szCs w:val="20"/>
        </w:rPr>
        <w:t>]</w:t>
      </w:r>
      <w:r w:rsidR="00BE7959">
        <w:rPr>
          <w:rFonts w:cs="Times New Roman"/>
          <w:szCs w:val="20"/>
        </w:rPr>
        <w:t xml:space="preserve"> </w:t>
      </w:r>
    </w:p>
    <w:p w:rsidR="005709DC" w:rsidRDefault="00176A34" w:rsidP="005709DC">
      <w:pPr>
        <w:spacing w:after="200" w:line="240" w:lineRule="auto"/>
        <w:rPr>
          <w:rFonts w:cs="Times New Roman"/>
          <w:i/>
          <w:color w:val="2E74B5" w:themeColor="accent1" w:themeShade="BF"/>
          <w:szCs w:val="20"/>
        </w:rPr>
      </w:pPr>
      <w:r w:rsidRPr="00176A34">
        <w:rPr>
          <w:rFonts w:cs="Times New Roman"/>
          <w:i/>
          <w:color w:val="2E74B5" w:themeColor="accent1" w:themeShade="BF"/>
          <w:szCs w:val="20"/>
        </w:rPr>
        <w:t>Przykłady:</w:t>
      </w:r>
      <w:r w:rsidR="005709DC">
        <w:rPr>
          <w:rFonts w:cs="Times New Roman"/>
          <w:i/>
          <w:color w:val="2E74B5" w:themeColor="accent1" w:themeShade="BF"/>
          <w:szCs w:val="20"/>
        </w:rPr>
        <w:t xml:space="preserve">                                                 </w:t>
      </w:r>
    </w:p>
    <w:p w:rsidR="002C3A2B" w:rsidRDefault="00176A34" w:rsidP="005709DC">
      <w:pPr>
        <w:spacing w:after="200" w:line="240" w:lineRule="auto"/>
        <w:jc w:val="center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Rys. 2. </w:t>
      </w:r>
      <w:r w:rsidR="00BE7959">
        <w:rPr>
          <w:rFonts w:cs="Times New Roman"/>
          <w:szCs w:val="20"/>
        </w:rPr>
        <w:t>Wykres przedstawiający zależno</w:t>
      </w:r>
      <w:r>
        <w:rPr>
          <w:rFonts w:cs="Times New Roman"/>
          <w:szCs w:val="20"/>
        </w:rPr>
        <w:t>ść x od czasu t</w:t>
      </w:r>
    </w:p>
    <w:p w:rsidR="00176A34" w:rsidRDefault="00176A34" w:rsidP="00DE6C71">
      <w:pPr>
        <w:spacing w:after="200" w:line="240" w:lineRule="auto"/>
        <w:jc w:val="center"/>
        <w:rPr>
          <w:rFonts w:cs="Times New Roman"/>
          <w:szCs w:val="20"/>
        </w:rPr>
      </w:pPr>
      <w:r>
        <w:rPr>
          <w:rFonts w:cs="Times New Roman"/>
          <w:szCs w:val="20"/>
        </w:rPr>
        <w:t>Rys. 3. Schemat reakcji dysproporcjonowania [1]</w:t>
      </w:r>
    </w:p>
    <w:p w:rsidR="00176A34" w:rsidRPr="0001292F" w:rsidRDefault="00176A34" w:rsidP="00DE6C71">
      <w:pPr>
        <w:spacing w:after="200" w:line="240" w:lineRule="auto"/>
        <w:jc w:val="center"/>
        <w:rPr>
          <w:rFonts w:cs="Times New Roman"/>
          <w:szCs w:val="20"/>
        </w:rPr>
      </w:pPr>
      <w:r>
        <w:rPr>
          <w:rFonts w:cs="Times New Roman"/>
          <w:szCs w:val="20"/>
        </w:rPr>
        <w:t>Rys. 4. Chromatograf gazowy będący na wyposażeniu laboratorium</w:t>
      </w:r>
    </w:p>
    <w:p w:rsidR="002C3A2B" w:rsidRPr="0001292F" w:rsidRDefault="002C3A2B" w:rsidP="002C3A2B">
      <w:pPr>
        <w:spacing w:after="0" w:line="240" w:lineRule="auto"/>
        <w:rPr>
          <w:rFonts w:cs="Times New Roman"/>
          <w:sz w:val="28"/>
          <w:szCs w:val="24"/>
        </w:rPr>
      </w:pPr>
    </w:p>
    <w:p w:rsidR="00824B3B" w:rsidRDefault="00824B3B" w:rsidP="00824B3B">
      <w:pPr>
        <w:spacing w:line="240" w:lineRule="auto"/>
        <w:jc w:val="center"/>
      </w:pPr>
      <w:r>
        <w:t xml:space="preserve">Tabela 1. </w:t>
      </w:r>
      <w:r>
        <w:t xml:space="preserve">Tekst czcionką </w:t>
      </w:r>
      <w:r>
        <w:rPr>
          <w:rFonts w:cs="Times New Roman"/>
          <w:szCs w:val="20"/>
        </w:rPr>
        <w:t>Calibri 11 pkt. Wyrównanie do środk</w:t>
      </w:r>
      <w:r>
        <w:rPr>
          <w:rFonts w:cs="Times New Roman"/>
          <w:szCs w:val="20"/>
        </w:rPr>
        <w:t>a</w:t>
      </w:r>
    </w:p>
    <w:p w:rsidR="002C3A2B" w:rsidRDefault="002C3A2B" w:rsidP="002C3A2B">
      <w:pPr>
        <w:spacing w:after="20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Dyskusja wyników badań</w:t>
      </w:r>
    </w:p>
    <w:p w:rsidR="00176A34" w:rsidRDefault="00176A34" w:rsidP="005709DC">
      <w:pPr>
        <w:spacing w:line="240" w:lineRule="auto"/>
        <w:ind w:firstLine="425"/>
        <w:jc w:val="both"/>
      </w:pPr>
      <w:r>
        <w:t xml:space="preserve">Treść – czcionka Calibri 11 pkt, interlinia wielokrotna: 1,05, wyjustowanie, odstępy po akapicie: 8, wcięcie: pierwszy wiersz 1,25 cm. </w:t>
      </w:r>
    </w:p>
    <w:p w:rsidR="002C3A2B" w:rsidRDefault="002C3A2B" w:rsidP="002C3A2B">
      <w:pPr>
        <w:spacing w:after="20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Podsumowanie</w:t>
      </w:r>
    </w:p>
    <w:p w:rsidR="00176A34" w:rsidRDefault="00176A34" w:rsidP="005709DC">
      <w:pPr>
        <w:spacing w:line="240" w:lineRule="auto"/>
        <w:ind w:firstLine="425"/>
        <w:jc w:val="both"/>
      </w:pPr>
      <w:r>
        <w:t xml:space="preserve">Treść – czcionka Calibri 11 pkt, interlinia wielokrotna: 1,05, wyjustowanie, odstępy po akapicie: 8, wcięcie: pierwszy wiersz 1,25 cm. </w:t>
      </w:r>
    </w:p>
    <w:p w:rsidR="00176A34" w:rsidRPr="00F94E9C" w:rsidRDefault="00176A34" w:rsidP="005709DC">
      <w:pPr>
        <w:spacing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Literatura</w:t>
      </w:r>
    </w:p>
    <w:p w:rsidR="00176A34" w:rsidRDefault="00176A34" w:rsidP="00176A34">
      <w:pPr>
        <w:pStyle w:val="Akapitzlist"/>
        <w:numPr>
          <w:ilvl w:val="0"/>
          <w:numId w:val="1"/>
        </w:numPr>
        <w:spacing w:after="200" w:line="240" w:lineRule="auto"/>
        <w:ind w:left="567" w:hanging="567"/>
        <w:rPr>
          <w:rFonts w:cs="Times New Roman"/>
        </w:rPr>
      </w:pPr>
      <w:proofErr w:type="spellStart"/>
      <w:r w:rsidRPr="00BE73C1">
        <w:rPr>
          <w:rFonts w:cs="Times New Roman"/>
        </w:rPr>
        <w:t>Schumpeter</w:t>
      </w:r>
      <w:proofErr w:type="spellEnd"/>
      <w:r w:rsidRPr="00BE73C1">
        <w:rPr>
          <w:rFonts w:cs="Times New Roman"/>
        </w:rPr>
        <w:t xml:space="preserve"> A., Teoria rozwoju gospodarczego, PWN, Warszawa 1960</w:t>
      </w:r>
    </w:p>
    <w:p w:rsidR="00176A34" w:rsidRPr="00176A34" w:rsidRDefault="00176A34" w:rsidP="00176A34">
      <w:pPr>
        <w:pStyle w:val="Akapitzlist"/>
        <w:numPr>
          <w:ilvl w:val="0"/>
          <w:numId w:val="1"/>
        </w:numPr>
        <w:spacing w:after="0"/>
        <w:ind w:left="567" w:hanging="567"/>
        <w:contextualSpacing w:val="0"/>
        <w:rPr>
          <w:rFonts w:cs="Times New Roman"/>
          <w:lang w:val="en-US"/>
        </w:rPr>
      </w:pPr>
      <w:r w:rsidRPr="00176A34">
        <w:rPr>
          <w:rFonts w:cs="Times New Roman"/>
          <w:lang w:val="en-US"/>
        </w:rPr>
        <w:lastRenderedPageBreak/>
        <w:t xml:space="preserve">J. M. Ali et al., Artificial intelligence techniques applied as estimator in chemical process systems – a literature survey, </w:t>
      </w:r>
      <w:r w:rsidRPr="00176A34">
        <w:rPr>
          <w:rFonts w:cs="Times New Roman"/>
          <w:i/>
          <w:lang w:val="en-US"/>
        </w:rPr>
        <w:t>Expert Systems with Applications</w:t>
      </w:r>
      <w:r w:rsidRPr="00176A34">
        <w:rPr>
          <w:rFonts w:cs="Times New Roman"/>
          <w:lang w:val="en-US"/>
        </w:rPr>
        <w:t>, vol. 42, 2015, pp. 5915-5931.</w:t>
      </w:r>
    </w:p>
    <w:p w:rsidR="00176A34" w:rsidRPr="00D03125" w:rsidRDefault="00176A34" w:rsidP="00176A34">
      <w:pPr>
        <w:pStyle w:val="Tekstprzypisukocowego"/>
        <w:numPr>
          <w:ilvl w:val="0"/>
          <w:numId w:val="1"/>
        </w:numPr>
        <w:ind w:left="567" w:hanging="567"/>
        <w:rPr>
          <w:rFonts w:asciiTheme="minorHAnsi" w:hAnsiTheme="minorHAnsi"/>
          <w:sz w:val="22"/>
          <w:szCs w:val="22"/>
          <w:lang w:val="en-GB"/>
        </w:rPr>
      </w:pPr>
      <w:proofErr w:type="spellStart"/>
      <w:r w:rsidRPr="00D03125">
        <w:rPr>
          <w:rFonts w:asciiTheme="minorHAnsi" w:hAnsiTheme="minorHAnsi"/>
          <w:sz w:val="22"/>
          <w:szCs w:val="22"/>
          <w:lang w:val="en-GB"/>
        </w:rPr>
        <w:t>T.Sp</w:t>
      </w:r>
      <w:r>
        <w:rPr>
          <w:rFonts w:asciiTheme="minorHAnsi" w:hAnsiTheme="minorHAnsi"/>
          <w:sz w:val="22"/>
          <w:szCs w:val="22"/>
          <w:lang w:val="en-GB"/>
        </w:rPr>
        <w:t>ychaj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E.Fabrycy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S.Spychaj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M.K</w:t>
      </w:r>
      <w:r w:rsidRPr="00D03125">
        <w:rPr>
          <w:rFonts w:asciiTheme="minorHAnsi" w:hAnsiTheme="minorHAnsi"/>
          <w:sz w:val="22"/>
          <w:szCs w:val="22"/>
          <w:lang w:val="en-GB"/>
        </w:rPr>
        <w:t>acperski</w:t>
      </w:r>
      <w:proofErr w:type="spellEnd"/>
      <w:r w:rsidRPr="00D03125">
        <w:rPr>
          <w:rFonts w:asciiTheme="minorHAnsi" w:hAnsiTheme="minorHAnsi"/>
          <w:sz w:val="22"/>
          <w:szCs w:val="22"/>
          <w:lang w:val="en-GB"/>
        </w:rPr>
        <w:t xml:space="preserve">, </w:t>
      </w:r>
      <w:proofErr w:type="spellStart"/>
      <w:r w:rsidRPr="00D03125">
        <w:rPr>
          <w:rFonts w:asciiTheme="minorHAnsi" w:hAnsiTheme="minorHAnsi"/>
          <w:i/>
          <w:sz w:val="22"/>
          <w:szCs w:val="22"/>
          <w:lang w:val="en-GB"/>
        </w:rPr>
        <w:t>J.Mater.Cycles</w:t>
      </w:r>
      <w:proofErr w:type="spellEnd"/>
      <w:r w:rsidRPr="00D03125">
        <w:rPr>
          <w:rFonts w:asciiTheme="minorHAnsi" w:hAnsiTheme="minorHAnsi"/>
          <w:i/>
          <w:sz w:val="22"/>
          <w:szCs w:val="22"/>
          <w:lang w:val="en-GB"/>
        </w:rPr>
        <w:t xml:space="preserve"> Waste Manage</w:t>
      </w:r>
      <w:r w:rsidRPr="00D03125">
        <w:rPr>
          <w:rFonts w:asciiTheme="minorHAnsi" w:hAnsiTheme="minorHAnsi"/>
          <w:sz w:val="22"/>
          <w:szCs w:val="22"/>
          <w:lang w:val="en-GB"/>
        </w:rPr>
        <w:t xml:space="preserve">., </w:t>
      </w:r>
      <w:r w:rsidRPr="00D03125">
        <w:rPr>
          <w:rFonts w:asciiTheme="minorHAnsi" w:hAnsiTheme="minorHAnsi"/>
          <w:b/>
          <w:sz w:val="22"/>
          <w:szCs w:val="22"/>
          <w:lang w:val="en-GB"/>
        </w:rPr>
        <w:t>3</w:t>
      </w:r>
      <w:r w:rsidRPr="00D03125">
        <w:rPr>
          <w:rFonts w:asciiTheme="minorHAnsi" w:hAnsiTheme="minorHAnsi"/>
          <w:sz w:val="22"/>
          <w:szCs w:val="22"/>
          <w:lang w:val="en-GB"/>
        </w:rPr>
        <w:t>, 2001</w:t>
      </w:r>
      <w:r>
        <w:rPr>
          <w:rFonts w:asciiTheme="minorHAnsi" w:hAnsiTheme="minorHAnsi"/>
          <w:sz w:val="22"/>
          <w:szCs w:val="22"/>
          <w:lang w:val="en-GB"/>
        </w:rPr>
        <w:t xml:space="preserve">, </w:t>
      </w:r>
      <w:r w:rsidRPr="00D03125">
        <w:rPr>
          <w:rFonts w:asciiTheme="minorHAnsi" w:hAnsiTheme="minorHAnsi"/>
          <w:sz w:val="22"/>
          <w:szCs w:val="22"/>
          <w:lang w:val="en-GB"/>
        </w:rPr>
        <w:t>34-31</w:t>
      </w:r>
    </w:p>
    <w:p w:rsidR="00176A34" w:rsidRPr="00176A34" w:rsidRDefault="00176A34" w:rsidP="00176A34">
      <w:pPr>
        <w:pStyle w:val="Akapitzlist"/>
        <w:spacing w:after="200" w:line="240" w:lineRule="auto"/>
        <w:ind w:left="567"/>
        <w:rPr>
          <w:rFonts w:cs="Times New Roman"/>
          <w:lang w:val="en-US"/>
        </w:rPr>
      </w:pPr>
    </w:p>
    <w:p w:rsidR="00AA645C" w:rsidRPr="00176A34" w:rsidRDefault="00AA645C" w:rsidP="00AA645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sectPr w:rsidR="00AA645C" w:rsidRPr="00176A3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3C4" w:rsidRDefault="00B353C4" w:rsidP="00FA1C7B">
      <w:pPr>
        <w:spacing w:after="0" w:line="240" w:lineRule="auto"/>
      </w:pPr>
      <w:r>
        <w:separator/>
      </w:r>
    </w:p>
  </w:endnote>
  <w:endnote w:type="continuationSeparator" w:id="0">
    <w:p w:rsidR="00B353C4" w:rsidRDefault="00B353C4" w:rsidP="00F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3C4" w:rsidRDefault="00B353C4" w:rsidP="00FA1C7B">
      <w:pPr>
        <w:spacing w:after="0" w:line="240" w:lineRule="auto"/>
      </w:pPr>
      <w:r>
        <w:separator/>
      </w:r>
    </w:p>
  </w:footnote>
  <w:footnote w:type="continuationSeparator" w:id="0">
    <w:p w:rsidR="00B353C4" w:rsidRDefault="00B353C4" w:rsidP="00FA1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C7B" w:rsidRDefault="00452A16" w:rsidP="00FA1C7B">
    <w:pPr>
      <w:pStyle w:val="Nagwek"/>
      <w:jc w:val="center"/>
    </w:pPr>
    <w:r>
      <w:t>I</w:t>
    </w:r>
    <w:r w:rsidR="000A04B7">
      <w:t>I Konferencja Naukowo-</w:t>
    </w:r>
    <w:r w:rsidR="00FA1C7B">
      <w:t>Techniczna</w:t>
    </w:r>
  </w:p>
  <w:p w:rsidR="00FA1C7B" w:rsidRDefault="00110D62" w:rsidP="00FA1C7B">
    <w:pPr>
      <w:pStyle w:val="Nagwek"/>
      <w:jc w:val="center"/>
    </w:pPr>
    <w:r>
      <w:t>„Innowacje w P</w:t>
    </w:r>
    <w:r w:rsidR="00FA1C7B">
      <w:t xml:space="preserve">rzemyśle Chemicznym”, </w:t>
    </w:r>
    <w:r w:rsidR="00452A16">
      <w:t>Rzeszów</w:t>
    </w:r>
    <w:r w:rsidR="000A04B7">
      <w:t>,</w:t>
    </w:r>
    <w:r w:rsidR="007659FA">
      <w:t xml:space="preserve"> 13-14</w:t>
    </w:r>
    <w:r w:rsidR="00FA1C7B">
      <w:t>.11.201</w:t>
    </w:r>
    <w:r w:rsidR="007659FA">
      <w:t>8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303A2"/>
    <w:multiLevelType w:val="hybridMultilevel"/>
    <w:tmpl w:val="3BB4DCE4"/>
    <w:lvl w:ilvl="0" w:tplc="1E3E84AA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7B"/>
    <w:rsid w:val="000A04B7"/>
    <w:rsid w:val="00110D62"/>
    <w:rsid w:val="00176A34"/>
    <w:rsid w:val="001904B1"/>
    <w:rsid w:val="001A12D4"/>
    <w:rsid w:val="002C3A2B"/>
    <w:rsid w:val="003E148D"/>
    <w:rsid w:val="00452A16"/>
    <w:rsid w:val="005356E6"/>
    <w:rsid w:val="005709DC"/>
    <w:rsid w:val="005A38F3"/>
    <w:rsid w:val="00736927"/>
    <w:rsid w:val="00752B62"/>
    <w:rsid w:val="007659FA"/>
    <w:rsid w:val="00824B3B"/>
    <w:rsid w:val="00901193"/>
    <w:rsid w:val="00AA645C"/>
    <w:rsid w:val="00B353C4"/>
    <w:rsid w:val="00B5402C"/>
    <w:rsid w:val="00BE7959"/>
    <w:rsid w:val="00DE6C71"/>
    <w:rsid w:val="00EF7FC9"/>
    <w:rsid w:val="00FA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31C02-CF97-4432-9B47-871FB9A3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C7B"/>
  </w:style>
  <w:style w:type="paragraph" w:styleId="Stopka">
    <w:name w:val="footer"/>
    <w:basedOn w:val="Normalny"/>
    <w:link w:val="StopkaZnak"/>
    <w:uiPriority w:val="99"/>
    <w:unhideWhenUsed/>
    <w:rsid w:val="00F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C7B"/>
  </w:style>
  <w:style w:type="paragraph" w:styleId="Akapitzlist">
    <w:name w:val="List Paragraph"/>
    <w:basedOn w:val="Normalny"/>
    <w:link w:val="AkapitzlistZnak"/>
    <w:uiPriority w:val="34"/>
    <w:qFormat/>
    <w:rsid w:val="00176A34"/>
    <w:pPr>
      <w:spacing w:line="252" w:lineRule="auto"/>
      <w:ind w:left="720"/>
      <w:contextualSpacing/>
      <w:jc w:val="both"/>
    </w:pPr>
    <w:rPr>
      <w:rFonts w:eastAsiaTheme="minorEastAsia"/>
    </w:rPr>
  </w:style>
  <w:style w:type="character" w:customStyle="1" w:styleId="AkapitzlistZnak">
    <w:name w:val="Akapit z listą Znak"/>
    <w:link w:val="Akapitzlist"/>
    <w:uiPriority w:val="34"/>
    <w:locked/>
    <w:rsid w:val="00176A34"/>
    <w:rPr>
      <w:rFonts w:eastAsiaTheme="minorEastAsi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6A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6A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76A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Zalewska</dc:creator>
  <cp:keywords/>
  <dc:description/>
  <cp:lastModifiedBy>Anna Zalewska</cp:lastModifiedBy>
  <cp:revision>4</cp:revision>
  <dcterms:created xsi:type="dcterms:W3CDTF">2018-09-10T07:06:00Z</dcterms:created>
  <dcterms:modified xsi:type="dcterms:W3CDTF">2018-09-10T12:32:00Z</dcterms:modified>
</cp:coreProperties>
</file>